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smallCaps w:val="0"/>
          <w:sz w:val="14"/>
          <w:szCs w:val="14"/>
        </w:rPr>
      </w:pPr>
      <w:r w:rsidDel="00000000" w:rsidR="00000000" w:rsidRPr="00000000">
        <w:rPr>
          <w:smallCaps w:val="0"/>
          <w:sz w:val="14"/>
          <w:szCs w:val="14"/>
          <w:rtl w:val="0"/>
        </w:rPr>
        <w:t xml:space="preserve">Colegio de los SS.CC.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smallCaps w:val="0"/>
          <w:sz w:val="14"/>
          <w:szCs w:val="14"/>
        </w:rPr>
      </w:pPr>
      <w:r w:rsidDel="00000000" w:rsidR="00000000" w:rsidRPr="00000000">
        <w:rPr>
          <w:smallCaps w:val="0"/>
          <w:sz w:val="14"/>
          <w:szCs w:val="14"/>
          <w:rtl w:val="0"/>
        </w:rPr>
        <w:t xml:space="preserve">- Manquehue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smallCaps w:val="0"/>
          <w:sz w:val="14"/>
          <w:szCs w:val="14"/>
        </w:rPr>
      </w:pPr>
      <w:r w:rsidDel="00000000" w:rsidR="00000000" w:rsidRPr="00000000">
        <w:rPr>
          <w:smallCaps w:val="0"/>
          <w:sz w:val="14"/>
          <w:szCs w:val="14"/>
          <w:rtl w:val="0"/>
        </w:rPr>
        <w:t xml:space="preserve">Coordinación Académica - 2º Ciclo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smallCaps w:val="0"/>
          <w:sz w:val="14"/>
          <w:szCs w:val="14"/>
        </w:rPr>
      </w:pPr>
      <w:r w:rsidDel="00000000" w:rsidR="00000000" w:rsidRPr="00000000">
        <w:rPr>
          <w:smallCaps w:val="0"/>
          <w:sz w:val="14"/>
          <w:szCs w:val="14"/>
          <w:rtl w:val="0"/>
        </w:rPr>
        <w:t xml:space="preserve">Segundos básicos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sz w:val="14"/>
          <w:szCs w:val="1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51" w:line="364" w:lineRule="auto"/>
        <w:rPr>
          <w:rFonts w:ascii="Comic Sans MS" w:cs="Comic Sans MS" w:eastAsia="Comic Sans MS" w:hAnsi="Comic Sans MS"/>
          <w:b w:val="1"/>
          <w:smallCaps w:val="0"/>
          <w:sz w:val="24"/>
          <w:szCs w:val="24"/>
          <w:u w:val="single"/>
        </w:rPr>
      </w:pPr>
      <w:r w:rsidDel="00000000" w:rsidR="00000000" w:rsidRPr="00000000">
        <w:rPr>
          <w:rFonts w:ascii="Comic Sans MS" w:cs="Comic Sans MS" w:eastAsia="Comic Sans MS" w:hAnsi="Comic Sans MS"/>
          <w:b w:val="1"/>
          <w:smallCaps w:val="0"/>
          <w:sz w:val="24"/>
          <w:szCs w:val="24"/>
          <w:u w:val="single"/>
          <w:rtl w:val="0"/>
        </w:rPr>
        <w:t xml:space="preserve">Guía de trabajo comprensión de lectura la leyenda.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51" w:line="364" w:lineRule="auto"/>
        <w:rPr>
          <w:b w:val="1"/>
          <w:smallCaps w:val="0"/>
          <w:color w:val="181717"/>
          <w:sz w:val="24"/>
          <w:szCs w:val="24"/>
        </w:rPr>
      </w:pPr>
      <w:r w:rsidDel="00000000" w:rsidR="00000000" w:rsidRPr="00000000">
        <w:rPr>
          <w:b w:val="1"/>
          <w:smallCaps w:val="0"/>
          <w:color w:val="181717"/>
          <w:sz w:val="24"/>
          <w:szCs w:val="24"/>
          <w:rtl w:val="0"/>
        </w:rPr>
        <w:t xml:space="preserve">I.  Lee el siguiente texto y contesta las preguntas 1 a 7.</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500" w:lineRule="auto"/>
        <w:ind w:left="104" w:hanging="10"/>
        <w:jc w:val="center"/>
        <w:rPr>
          <w:b w:val="1"/>
          <w:smallCaps w:val="0"/>
          <w:color w:val="181717"/>
          <w:sz w:val="32"/>
          <w:szCs w:val="32"/>
        </w:rPr>
      </w:pPr>
      <w:r w:rsidDel="00000000" w:rsidR="00000000" w:rsidRPr="00000000">
        <w:rPr>
          <w:b w:val="1"/>
          <w:smallCaps w:val="0"/>
          <w:color w:val="181717"/>
          <w:sz w:val="32"/>
          <w:szCs w:val="32"/>
          <w:rtl w:val="0"/>
        </w:rPr>
        <w:t xml:space="preserve">La Añañuca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0" w:line="268" w:lineRule="auto"/>
        <w:ind w:left="1860" w:right="1766" w:firstLine="300"/>
        <w:jc w:val="both"/>
        <w:rPr>
          <w:smallCaps w:val="0"/>
          <w:color w:val="181717"/>
          <w:sz w:val="27"/>
          <w:szCs w:val="27"/>
        </w:rPr>
      </w:pPr>
      <w:r w:rsidDel="00000000" w:rsidR="00000000" w:rsidRPr="00000000">
        <w:rPr>
          <w:smallCaps w:val="0"/>
          <w:color w:val="181717"/>
          <w:sz w:val="27"/>
          <w:szCs w:val="27"/>
          <w:rtl w:val="0"/>
        </w:rPr>
        <w:t xml:space="preserve">Cuenta la leyenda que, hace mucho tiempo, Añañuca era una joven de carne y hueso que vivía en un pueblo nortino. Un día, un minero que andaba en busca de la mina que le traería fortuna, se detuvo en el pueblo y conoció a la joven. Ambos se enamoraron y el minero decidió dejar sus planes y quedarse a vivir junto a ella. Eran muy felices, hasta que una noche el minero tuvo un sueño que le reveló el lugar donde se encontraba la mina que por tanto tiempo buscó. Al día siguiente en la mañana tomó la decisión: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354" w:line="268" w:lineRule="auto"/>
        <w:ind w:left="1860" w:right="1766" w:firstLine="0"/>
        <w:jc w:val="both"/>
        <w:rPr>
          <w:smallCaps w:val="0"/>
          <w:color w:val="181717"/>
          <w:sz w:val="27"/>
          <w:szCs w:val="27"/>
        </w:rPr>
      </w:pPr>
      <w:r w:rsidDel="00000000" w:rsidR="00000000" w:rsidRPr="00000000">
        <w:rPr>
          <w:smallCaps w:val="0"/>
          <w:color w:val="181717"/>
          <w:sz w:val="27"/>
          <w:szCs w:val="27"/>
          <w:rtl w:val="0"/>
        </w:rPr>
        <w:t xml:space="preserve">partiría en busca de la mina.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803" w:line="268" w:lineRule="auto"/>
        <w:ind w:left="1860" w:right="1766" w:firstLine="273.0000000000001"/>
        <w:jc w:val="both"/>
        <w:rPr>
          <w:smallCaps w:val="0"/>
          <w:color w:val="181717"/>
          <w:sz w:val="20"/>
          <w:szCs w:val="20"/>
        </w:rPr>
      </w:pPr>
      <w:r w:rsidDel="00000000" w:rsidR="00000000" w:rsidRPr="00000000">
        <w:rPr>
          <w:smallCaps w:val="0"/>
          <w:color w:val="181717"/>
          <w:sz w:val="27"/>
          <w:szCs w:val="27"/>
          <w:rtl w:val="0"/>
        </w:rPr>
        <w:t xml:space="preserve">La joven, muy triste, esperó y esperó, pero el minero nunca llegó. Se dice que se lo tragó el desierto. La hermosa joven, producto de la gran pena, murió y fue enterrada en un día lluvioso en pleno valle. Al día siguiente salió el sol y el valle se cubrió de flores rojas que recibieron el nombre de la mujer: añañucas.</w:t>
      </w:r>
      <w:r w:rsidDel="00000000" w:rsidR="00000000" w:rsidRPr="00000000">
        <w:rPr>
          <w:smallCaps w:val="0"/>
          <w:color w:val="181717"/>
          <w:sz w:val="26"/>
          <w:szCs w:val="26"/>
          <w:rtl w:val="0"/>
        </w:rPr>
        <w:t xml:space="preserve"> </w:t>
      </w:r>
      <w:r w:rsidDel="00000000" w:rsidR="00000000" w:rsidRPr="00000000">
        <w:rPr>
          <w:i w:val="1"/>
          <w:smallCaps w:val="0"/>
          <w:color w:val="181717"/>
          <w:sz w:val="20"/>
          <w:szCs w:val="20"/>
          <w:rtl w:val="0"/>
        </w:rPr>
        <w:t xml:space="preserve">Curiosidades del mundo</w:t>
      </w:r>
      <w:r w:rsidDel="00000000" w:rsidR="00000000" w:rsidRPr="00000000">
        <w:rPr>
          <w:smallCaps w:val="0"/>
          <w:color w:val="181717"/>
          <w:sz w:val="20"/>
          <w:szCs w:val="20"/>
          <w:rtl w:val="0"/>
        </w:rPr>
        <w:t xml:space="preserve">, adaptación.</w:t>
      </w:r>
    </w:p>
    <w:bookmarkStart w:colFirst="0" w:colLast="0" w:name="gjdgxs" w:id="0"/>
    <w:bookmarkEnd w:id="0"/>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¿Por qué el minero decide ir en busca de la mina nuevamente?</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ya no estaba enamorado de la joven.</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ambos jóvenes habían dejado de quererse.</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ya no les quedaba dinero y eso los tenía tristes.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soñó con el lugar en que estaba la mina que buscaba.</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line="334" w:lineRule="auto"/>
        <w:ind w:left="286" w:right="537" w:hanging="286"/>
        <w:jc w:val="both"/>
      </w:pPr>
      <w:r w:rsidDel="00000000" w:rsidR="00000000" w:rsidRPr="00000000">
        <w:rPr>
          <w:smallCaps w:val="0"/>
          <w:color w:val="181717"/>
          <w:sz w:val="26"/>
          <w:szCs w:val="26"/>
          <w:rtl w:val="0"/>
        </w:rPr>
        <w:t xml:space="preserve">¿Dónde vivía Añañuca?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34" w:lineRule="auto"/>
        <w:ind w:left="286" w:right="537" w:firstLine="0"/>
        <w:jc w:val="both"/>
        <w:rPr>
          <w:smallCaps w:val="0"/>
          <w:color w:val="181717"/>
          <w:sz w:val="26"/>
          <w:szCs w:val="26"/>
        </w:rPr>
      </w:pPr>
      <w:r w:rsidDel="00000000" w:rsidR="00000000" w:rsidRPr="00000000">
        <w:rPr>
          <w:smallCaps w:val="0"/>
          <w:color w:val="181717"/>
          <w:sz w:val="26"/>
          <w:szCs w:val="26"/>
          <w:rtl w:val="0"/>
        </w:rPr>
        <w:tab/>
        <w:t xml:space="preserve">A. En una mina.</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En el desierto.</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En un pueblo sureño.</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En un pueblo nortino.</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¿Por qué el minero conoció a Añañuca?</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y Añañuca vivían en el mismo pueblo.</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y Añanuca buscaban una mina en el mismo lugar.</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andaba buscando una mina y se detuvo en el pueblo en el que vivía Añañuca.</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vio un valle cubierto de flores rojas, se fue hacia allá y Añañuca vivía en ese lugar.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¿Qué sucedió luego de la muerte de Añañuca?</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El valle se cubrió de flores rojas.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El joven minero se murió de pena.</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La enterraron junto a unas flores rojas.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714" w:line="264" w:lineRule="auto"/>
        <w:ind w:left="1026" w:right="537" w:hanging="305.99999999999994"/>
        <w:jc w:val="both"/>
      </w:pPr>
      <w:r w:rsidDel="00000000" w:rsidR="00000000" w:rsidRPr="00000000">
        <w:rPr>
          <w:smallCaps w:val="0"/>
          <w:color w:val="181717"/>
          <w:sz w:val="26"/>
          <w:szCs w:val="26"/>
          <w:rtl w:val="0"/>
        </w:rPr>
        <w:t xml:space="preserve">La joven comenzó a llamarse Añañuca.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714" w:line="264" w:lineRule="auto"/>
        <w:ind w:left="102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¿Qué quiere decir que “la mina le traería </w:t>
      </w:r>
      <w:r w:rsidDel="00000000" w:rsidR="00000000" w:rsidRPr="00000000">
        <w:rPr>
          <w:b w:val="1"/>
          <w:smallCaps w:val="0"/>
          <w:color w:val="181717"/>
          <w:sz w:val="26"/>
          <w:szCs w:val="26"/>
          <w:rtl w:val="0"/>
        </w:rPr>
        <w:t xml:space="preserve">fortuna</w:t>
      </w:r>
      <w:r w:rsidDel="00000000" w:rsidR="00000000" w:rsidRPr="00000000">
        <w:rPr>
          <w:smallCaps w:val="0"/>
          <w:color w:val="181717"/>
          <w:sz w:val="26"/>
          <w:szCs w:val="26"/>
          <w:rtl w:val="0"/>
        </w:rPr>
        <w:t xml:space="preserve">” al minero?</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Que la mina le traería amor.</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Que la mina le traería dinero.</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Que la mina le traería problemas.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94" w:line="264" w:lineRule="auto"/>
        <w:ind w:left="1026" w:right="537" w:hanging="305.99999999999994"/>
        <w:jc w:val="both"/>
      </w:pPr>
      <w:r w:rsidDel="00000000" w:rsidR="00000000" w:rsidRPr="00000000">
        <w:rPr>
          <w:smallCaps w:val="0"/>
          <w:color w:val="181717"/>
          <w:sz w:val="26"/>
          <w:szCs w:val="26"/>
          <w:rtl w:val="0"/>
        </w:rPr>
        <w:t xml:space="preserve">Que la mina le traería sufrimientos.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94" w:line="264" w:lineRule="auto"/>
        <w:ind w:left="102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¿Por qué murió Añañuca?</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se la tragó el desierto.</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nunca volvió.</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el minero ya no la quería.</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Porque la gente del pueblo la enterró.</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afterAutospacing="0" w:line="264" w:lineRule="auto"/>
        <w:ind w:left="286" w:right="537" w:hanging="286"/>
        <w:jc w:val="both"/>
      </w:pPr>
      <w:r w:rsidDel="00000000" w:rsidR="00000000" w:rsidRPr="00000000">
        <w:rPr>
          <w:smallCaps w:val="0"/>
          <w:color w:val="181717"/>
          <w:sz w:val="26"/>
          <w:szCs w:val="26"/>
          <w:rtl w:val="0"/>
        </w:rPr>
        <w:t xml:space="preserve">¿Qué busca explicar la leyenda?</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 qué los mineros se pierden en el desierto.</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 qué las personas se pueden morir de pena.</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spacing w:after="0" w:afterAutospacing="0" w:line="264" w:lineRule="auto"/>
        <w:ind w:left="1026" w:right="537" w:hanging="305.99999999999994"/>
        <w:jc w:val="both"/>
      </w:pPr>
      <w:r w:rsidDel="00000000" w:rsidR="00000000" w:rsidRPr="00000000">
        <w:rPr>
          <w:smallCaps w:val="0"/>
          <w:color w:val="181717"/>
          <w:sz w:val="26"/>
          <w:szCs w:val="26"/>
          <w:rtl w:val="0"/>
        </w:rPr>
        <w:t xml:space="preserve">Por qué existen unas flores rojas que se llaman añañucas.</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after="94" w:line="264" w:lineRule="auto"/>
        <w:ind w:left="1026" w:right="537" w:hanging="305.99999999999994"/>
      </w:pPr>
      <w:r w:rsidDel="00000000" w:rsidR="00000000" w:rsidRPr="00000000">
        <w:rPr>
          <w:smallCaps w:val="0"/>
          <w:color w:val="181717"/>
          <w:sz w:val="26"/>
          <w:szCs w:val="26"/>
          <w:rtl w:val="0"/>
        </w:rPr>
        <w:t xml:space="preserve">Por qué la gente del norte entierra a las personas en el valle.</w:t>
      </w:r>
      <w:r w:rsidDel="00000000" w:rsidR="00000000" w:rsidRPr="00000000">
        <w:br w:type="page"/>
      </w:r>
      <w:r w:rsidDel="00000000" w:rsidR="00000000" w:rsidRPr="00000000">
        <w:rPr>
          <w:smallCaps w:val="0"/>
          <w:color w:val="181717"/>
          <w:sz w:val="26"/>
          <w:szCs w:val="26"/>
          <w:u w:val="single"/>
          <w:rtl w:val="0"/>
        </w:rPr>
        <w:t xml:space="preserve">Posibles respuestas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64" w:lineRule="auto"/>
        <w:ind w:left="1026" w:right="537" w:firstLine="0"/>
        <w:rPr>
          <w:smallCaps w:val="0"/>
          <w:color w:val="181717"/>
          <w:sz w:val="26"/>
          <w:szCs w:val="26"/>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1.-¿Por qué el minero decide ir en busca de la mina nuevamente?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smallCaps w:val="0"/>
          <w:color w:val="181717"/>
          <w:sz w:val="26"/>
          <w:szCs w:val="26"/>
          <w:rtl w:val="0"/>
        </w:rPr>
        <w:t xml:space="preserve">Porque soñó con el lugar en que estaba la mina que buscaba.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3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2.-¿Dónde vivía Añañuca?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34" w:lineRule="auto"/>
        <w:ind w:left="286" w:right="537" w:firstLine="0"/>
        <w:jc w:val="both"/>
        <w:rPr>
          <w:smallCaps w:val="0"/>
          <w:color w:val="181717"/>
          <w:sz w:val="26"/>
          <w:szCs w:val="26"/>
        </w:rPr>
      </w:pPr>
      <w:r w:rsidDel="00000000" w:rsidR="00000000" w:rsidRPr="00000000">
        <w:rPr>
          <w:smallCaps w:val="0"/>
          <w:color w:val="181717"/>
          <w:sz w:val="26"/>
          <w:szCs w:val="26"/>
          <w:rtl w:val="0"/>
        </w:rPr>
        <w:tab/>
        <w:t xml:space="preserve">En un pueblo nortino.</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34" w:lineRule="auto"/>
        <w:ind w:left="28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3.- ¿Por qué el minero conoció a Añañuca?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smallCaps w:val="0"/>
          <w:color w:val="181717"/>
          <w:sz w:val="26"/>
          <w:szCs w:val="26"/>
          <w:rtl w:val="0"/>
        </w:rPr>
        <w:t xml:space="preserve">Porque el minero andaba buscando una mina y se detuvo en el pueblo en el que vivía Añañuca.</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4.- ¿Qué sucedió luego de la muerte de Añañuca?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smallCaps w:val="0"/>
          <w:color w:val="181717"/>
          <w:sz w:val="26"/>
          <w:szCs w:val="26"/>
          <w:rtl w:val="0"/>
        </w:rPr>
        <w:t xml:space="preserve">El valle se cubrió de flores rojas.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5.-¿Qué quiere decir que “la mina le traería </w:t>
      </w:r>
      <w:r w:rsidDel="00000000" w:rsidR="00000000" w:rsidRPr="00000000">
        <w:rPr>
          <w:b w:val="1"/>
          <w:smallCaps w:val="0"/>
          <w:color w:val="181717"/>
          <w:sz w:val="26"/>
          <w:szCs w:val="26"/>
          <w:rtl w:val="0"/>
        </w:rPr>
        <w:t xml:space="preserve">fortuna</w:t>
      </w:r>
      <w:r w:rsidDel="00000000" w:rsidR="00000000" w:rsidRPr="00000000">
        <w:rPr>
          <w:smallCaps w:val="0"/>
          <w:color w:val="181717"/>
          <w:sz w:val="26"/>
          <w:szCs w:val="26"/>
          <w:rtl w:val="0"/>
        </w:rPr>
        <w:t xml:space="preserve">” al minero?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smallCaps w:val="0"/>
          <w:color w:val="181717"/>
          <w:sz w:val="26"/>
          <w:szCs w:val="26"/>
          <w:rtl w:val="0"/>
        </w:rPr>
        <w:t xml:space="preserve">Que la mina le traería dinero.</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6.- ¿Por qué murió Añañuca?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64" w:lineRule="auto"/>
        <w:ind w:left="720" w:right="537" w:firstLine="0"/>
        <w:jc w:val="both"/>
        <w:rPr>
          <w:smallCaps w:val="0"/>
          <w:color w:val="181717"/>
          <w:sz w:val="26"/>
          <w:szCs w:val="26"/>
        </w:rPr>
      </w:pPr>
      <w:r w:rsidDel="00000000" w:rsidR="00000000" w:rsidRPr="00000000">
        <w:rPr>
          <w:smallCaps w:val="0"/>
          <w:color w:val="181717"/>
          <w:sz w:val="26"/>
          <w:szCs w:val="26"/>
          <w:rtl w:val="0"/>
        </w:rPr>
        <w:t xml:space="preserve">Porque el minero nunca volvió.</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64" w:lineRule="auto"/>
        <w:ind w:left="720" w:right="537" w:firstLine="0"/>
        <w:jc w:val="both"/>
        <w:rPr>
          <w:smallCaps w:val="0"/>
          <w:color w:val="181717"/>
          <w:sz w:val="26"/>
          <w:szCs w:val="2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64" w:lineRule="auto"/>
        <w:ind w:left="286" w:right="537" w:firstLine="0"/>
        <w:jc w:val="both"/>
        <w:rPr>
          <w:smallCaps w:val="0"/>
          <w:color w:val="181717"/>
          <w:sz w:val="26"/>
          <w:szCs w:val="26"/>
        </w:rPr>
      </w:pPr>
      <w:r w:rsidDel="00000000" w:rsidR="00000000" w:rsidRPr="00000000">
        <w:rPr>
          <w:smallCaps w:val="0"/>
          <w:color w:val="181717"/>
          <w:sz w:val="26"/>
          <w:szCs w:val="26"/>
          <w:rtl w:val="0"/>
        </w:rPr>
        <w:t xml:space="preserve">7.- ¿Qué busca explicar la leyenda?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64" w:lineRule="auto"/>
        <w:ind w:left="1026" w:right="537" w:firstLine="0"/>
        <w:jc w:val="both"/>
        <w:rPr>
          <w:smallCaps w:val="0"/>
          <w:color w:val="181717"/>
          <w:sz w:val="26"/>
          <w:szCs w:val="26"/>
        </w:rPr>
      </w:pPr>
      <w:r w:rsidDel="00000000" w:rsidR="00000000" w:rsidRPr="00000000">
        <w:rPr>
          <w:smallCaps w:val="0"/>
          <w:color w:val="181717"/>
          <w:sz w:val="26"/>
          <w:szCs w:val="26"/>
          <w:rtl w:val="0"/>
        </w:rPr>
        <w:t xml:space="preserve">Por qué existen unas flores rojas que se llaman añañucas.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smallCaps w:val="0"/>
          <w:color w:val="181717"/>
          <w:sz w:val="26"/>
          <w:szCs w:val="26"/>
        </w:rPr>
      </w:pPr>
      <w:r w:rsidDel="00000000" w:rsidR="00000000" w:rsidRPr="00000000">
        <w:rPr>
          <w:rtl w:val="0"/>
        </w:rPr>
      </w:r>
    </w:p>
    <w:sectPr>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6" w:hanging="286"/>
      </w:pPr>
      <w:rPr>
        <w:rFonts w:ascii="Calibri" w:cs="Calibri" w:eastAsia="Calibri" w:hAnsi="Calibri"/>
        <w:b w:val="1"/>
        <w:i w:val="0"/>
        <w:smallCaps w:val="0"/>
        <w:strike w:val="0"/>
        <w:color w:val="181717"/>
        <w:sz w:val="26"/>
        <w:szCs w:val="26"/>
        <w:u w:val="none"/>
        <w:shd w:fill="auto" w:val="clear"/>
        <w:vertAlign w:val="baseline"/>
      </w:rPr>
    </w:lvl>
    <w:lvl w:ilvl="1">
      <w:start w:val="1"/>
      <w:numFmt w:val="upperLetter"/>
      <w:lvlText w:val="%2."/>
      <w:lvlJc w:val="left"/>
      <w:pPr>
        <w:ind w:left="1026" w:hanging="1026"/>
      </w:pPr>
      <w:rPr>
        <w:rFonts w:ascii="Calibri" w:cs="Calibri" w:eastAsia="Calibri" w:hAnsi="Calibri"/>
        <w:b w:val="0"/>
        <w:i w:val="0"/>
        <w:smallCaps w:val="0"/>
        <w:strike w:val="0"/>
        <w:color w:val="181717"/>
        <w:sz w:val="26"/>
        <w:szCs w:val="26"/>
        <w:u w:val="none"/>
        <w:shd w:fill="auto" w:val="clear"/>
        <w:vertAlign w:val="baseline"/>
      </w:rPr>
    </w:lvl>
    <w:lvl w:ilvl="2">
      <w:start w:val="1"/>
      <w:numFmt w:val="lowerRoman"/>
      <w:lvlText w:val="%3"/>
      <w:lvlJc w:val="left"/>
      <w:pPr>
        <w:ind w:left="1366" w:hanging="1366"/>
      </w:pPr>
      <w:rPr>
        <w:rFonts w:ascii="Calibri" w:cs="Calibri" w:eastAsia="Calibri" w:hAnsi="Calibri"/>
        <w:b w:val="0"/>
        <w:i w:val="0"/>
        <w:smallCaps w:val="0"/>
        <w:strike w:val="0"/>
        <w:color w:val="181717"/>
        <w:sz w:val="26"/>
        <w:szCs w:val="26"/>
        <w:u w:val="none"/>
        <w:shd w:fill="auto" w:val="clear"/>
        <w:vertAlign w:val="baseline"/>
      </w:rPr>
    </w:lvl>
    <w:lvl w:ilvl="3">
      <w:start w:val="1"/>
      <w:numFmt w:val="decimal"/>
      <w:lvlText w:val="%4"/>
      <w:lvlJc w:val="left"/>
      <w:pPr>
        <w:ind w:left="2086" w:hanging="2086"/>
      </w:pPr>
      <w:rPr>
        <w:rFonts w:ascii="Calibri" w:cs="Calibri" w:eastAsia="Calibri" w:hAnsi="Calibri"/>
        <w:b w:val="0"/>
        <w:i w:val="0"/>
        <w:smallCaps w:val="0"/>
        <w:strike w:val="0"/>
        <w:color w:val="181717"/>
        <w:sz w:val="26"/>
        <w:szCs w:val="26"/>
        <w:u w:val="none"/>
        <w:shd w:fill="auto" w:val="clear"/>
        <w:vertAlign w:val="baseline"/>
      </w:rPr>
    </w:lvl>
    <w:lvl w:ilvl="4">
      <w:start w:val="1"/>
      <w:numFmt w:val="lowerLetter"/>
      <w:lvlText w:val="%5"/>
      <w:lvlJc w:val="left"/>
      <w:pPr>
        <w:ind w:left="2806" w:hanging="2806"/>
      </w:pPr>
      <w:rPr>
        <w:rFonts w:ascii="Calibri" w:cs="Calibri" w:eastAsia="Calibri" w:hAnsi="Calibri"/>
        <w:b w:val="0"/>
        <w:i w:val="0"/>
        <w:smallCaps w:val="0"/>
        <w:strike w:val="0"/>
        <w:color w:val="181717"/>
        <w:sz w:val="26"/>
        <w:szCs w:val="26"/>
        <w:u w:val="none"/>
        <w:shd w:fill="auto" w:val="clear"/>
        <w:vertAlign w:val="baseline"/>
      </w:rPr>
    </w:lvl>
    <w:lvl w:ilvl="5">
      <w:start w:val="1"/>
      <w:numFmt w:val="lowerRoman"/>
      <w:lvlText w:val="%6"/>
      <w:lvlJc w:val="left"/>
      <w:pPr>
        <w:ind w:left="3526" w:hanging="3526"/>
      </w:pPr>
      <w:rPr>
        <w:rFonts w:ascii="Calibri" w:cs="Calibri" w:eastAsia="Calibri" w:hAnsi="Calibri"/>
        <w:b w:val="0"/>
        <w:i w:val="0"/>
        <w:smallCaps w:val="0"/>
        <w:strike w:val="0"/>
        <w:color w:val="181717"/>
        <w:sz w:val="26"/>
        <w:szCs w:val="26"/>
        <w:u w:val="none"/>
        <w:shd w:fill="auto" w:val="clear"/>
        <w:vertAlign w:val="baseline"/>
      </w:rPr>
    </w:lvl>
    <w:lvl w:ilvl="6">
      <w:start w:val="1"/>
      <w:numFmt w:val="decimal"/>
      <w:lvlText w:val="%7"/>
      <w:lvlJc w:val="left"/>
      <w:pPr>
        <w:ind w:left="4246" w:hanging="4246"/>
      </w:pPr>
      <w:rPr>
        <w:rFonts w:ascii="Calibri" w:cs="Calibri" w:eastAsia="Calibri" w:hAnsi="Calibri"/>
        <w:b w:val="0"/>
        <w:i w:val="0"/>
        <w:smallCaps w:val="0"/>
        <w:strike w:val="0"/>
        <w:color w:val="181717"/>
        <w:sz w:val="26"/>
        <w:szCs w:val="26"/>
        <w:u w:val="none"/>
        <w:shd w:fill="auto" w:val="clear"/>
        <w:vertAlign w:val="baseline"/>
      </w:rPr>
    </w:lvl>
    <w:lvl w:ilvl="7">
      <w:start w:val="1"/>
      <w:numFmt w:val="lowerLetter"/>
      <w:lvlText w:val="%8"/>
      <w:lvlJc w:val="left"/>
      <w:pPr>
        <w:ind w:left="4966" w:hanging="4966"/>
      </w:pPr>
      <w:rPr>
        <w:rFonts w:ascii="Calibri" w:cs="Calibri" w:eastAsia="Calibri" w:hAnsi="Calibri"/>
        <w:b w:val="0"/>
        <w:i w:val="0"/>
        <w:smallCaps w:val="0"/>
        <w:strike w:val="0"/>
        <w:color w:val="181717"/>
        <w:sz w:val="26"/>
        <w:szCs w:val="26"/>
        <w:u w:val="none"/>
        <w:shd w:fill="auto" w:val="clear"/>
        <w:vertAlign w:val="baseline"/>
      </w:rPr>
    </w:lvl>
    <w:lvl w:ilvl="8">
      <w:start w:val="1"/>
      <w:numFmt w:val="lowerRoman"/>
      <w:lvlText w:val="%9"/>
      <w:lvlJc w:val="left"/>
      <w:pPr>
        <w:ind w:left="5686" w:hanging="5686"/>
      </w:pPr>
      <w:rPr>
        <w:rFonts w:ascii="Calibri" w:cs="Calibri" w:eastAsia="Calibri" w:hAnsi="Calibri"/>
        <w:b w:val="0"/>
        <w:i w:val="0"/>
        <w:smallCaps w:val="0"/>
        <w:strike w:val="0"/>
        <w:color w:val="181717"/>
        <w:sz w:val="26"/>
        <w:szCs w:val="26"/>
        <w:u w:val="none"/>
        <w:shd w:fill="auto" w:val="clear"/>
        <w:vertAlign w:val="baseline"/>
      </w:rPr>
    </w:lvl>
  </w:abstractNum>
  <w:abstractNum w:abstractNumId="2">
    <w:lvl w:ilvl="0">
      <w:start w:val="1"/>
      <w:numFmt w:val="decimal"/>
      <w:lvlText w:val="%1"/>
      <w:lvlJc w:val="left"/>
      <w:pPr>
        <w:ind w:left="360" w:hanging="360"/>
      </w:pPr>
      <w:rPr>
        <w:rFonts w:ascii="Calibri" w:cs="Calibri" w:eastAsia="Calibri" w:hAnsi="Calibri"/>
        <w:b w:val="0"/>
        <w:i w:val="0"/>
        <w:smallCaps w:val="0"/>
        <w:strike w:val="0"/>
        <w:color w:val="181717"/>
        <w:sz w:val="26"/>
        <w:szCs w:val="26"/>
        <w:u w:val="none"/>
        <w:shd w:fill="auto" w:val="clear"/>
        <w:vertAlign w:val="baseline"/>
      </w:rPr>
    </w:lvl>
    <w:lvl w:ilvl="1">
      <w:start w:val="1"/>
      <w:numFmt w:val="upperLetter"/>
      <w:lvlText w:val="%2."/>
      <w:lvlJc w:val="left"/>
      <w:pPr>
        <w:ind w:left="1026" w:hanging="1026"/>
      </w:pPr>
      <w:rPr>
        <w:rFonts w:ascii="Calibri" w:cs="Calibri" w:eastAsia="Calibri" w:hAnsi="Calibri"/>
        <w:b w:val="0"/>
        <w:i w:val="0"/>
        <w:smallCaps w:val="0"/>
        <w:strike w:val="0"/>
        <w:color w:val="181717"/>
        <w:sz w:val="26"/>
        <w:szCs w:val="26"/>
        <w:u w:val="none"/>
        <w:shd w:fill="auto" w:val="clear"/>
        <w:vertAlign w:val="baseline"/>
      </w:rPr>
    </w:lvl>
    <w:lvl w:ilvl="2">
      <w:start w:val="1"/>
      <w:numFmt w:val="lowerRoman"/>
      <w:lvlText w:val="%3"/>
      <w:lvlJc w:val="left"/>
      <w:pPr>
        <w:ind w:left="1366" w:hanging="1366"/>
      </w:pPr>
      <w:rPr>
        <w:rFonts w:ascii="Calibri" w:cs="Calibri" w:eastAsia="Calibri" w:hAnsi="Calibri"/>
        <w:b w:val="0"/>
        <w:i w:val="0"/>
        <w:smallCaps w:val="0"/>
        <w:strike w:val="0"/>
        <w:color w:val="181717"/>
        <w:sz w:val="26"/>
        <w:szCs w:val="26"/>
        <w:u w:val="none"/>
        <w:shd w:fill="auto" w:val="clear"/>
        <w:vertAlign w:val="baseline"/>
      </w:rPr>
    </w:lvl>
    <w:lvl w:ilvl="3">
      <w:start w:val="1"/>
      <w:numFmt w:val="decimal"/>
      <w:lvlText w:val="%4"/>
      <w:lvlJc w:val="left"/>
      <w:pPr>
        <w:ind w:left="2086" w:hanging="2086"/>
      </w:pPr>
      <w:rPr>
        <w:rFonts w:ascii="Calibri" w:cs="Calibri" w:eastAsia="Calibri" w:hAnsi="Calibri"/>
        <w:b w:val="0"/>
        <w:i w:val="0"/>
        <w:smallCaps w:val="0"/>
        <w:strike w:val="0"/>
        <w:color w:val="181717"/>
        <w:sz w:val="26"/>
        <w:szCs w:val="26"/>
        <w:u w:val="none"/>
        <w:shd w:fill="auto" w:val="clear"/>
        <w:vertAlign w:val="baseline"/>
      </w:rPr>
    </w:lvl>
    <w:lvl w:ilvl="4">
      <w:start w:val="1"/>
      <w:numFmt w:val="lowerLetter"/>
      <w:lvlText w:val="%5"/>
      <w:lvlJc w:val="left"/>
      <w:pPr>
        <w:ind w:left="2806" w:hanging="2806"/>
      </w:pPr>
      <w:rPr>
        <w:rFonts w:ascii="Calibri" w:cs="Calibri" w:eastAsia="Calibri" w:hAnsi="Calibri"/>
        <w:b w:val="0"/>
        <w:i w:val="0"/>
        <w:smallCaps w:val="0"/>
        <w:strike w:val="0"/>
        <w:color w:val="181717"/>
        <w:sz w:val="26"/>
        <w:szCs w:val="26"/>
        <w:u w:val="none"/>
        <w:shd w:fill="auto" w:val="clear"/>
        <w:vertAlign w:val="baseline"/>
      </w:rPr>
    </w:lvl>
    <w:lvl w:ilvl="5">
      <w:start w:val="1"/>
      <w:numFmt w:val="lowerRoman"/>
      <w:lvlText w:val="%6"/>
      <w:lvlJc w:val="left"/>
      <w:pPr>
        <w:ind w:left="3526" w:hanging="3526"/>
      </w:pPr>
      <w:rPr>
        <w:rFonts w:ascii="Calibri" w:cs="Calibri" w:eastAsia="Calibri" w:hAnsi="Calibri"/>
        <w:b w:val="0"/>
        <w:i w:val="0"/>
        <w:smallCaps w:val="0"/>
        <w:strike w:val="0"/>
        <w:color w:val="181717"/>
        <w:sz w:val="26"/>
        <w:szCs w:val="26"/>
        <w:u w:val="none"/>
        <w:shd w:fill="auto" w:val="clear"/>
        <w:vertAlign w:val="baseline"/>
      </w:rPr>
    </w:lvl>
    <w:lvl w:ilvl="6">
      <w:start w:val="1"/>
      <w:numFmt w:val="decimal"/>
      <w:lvlText w:val="%7"/>
      <w:lvlJc w:val="left"/>
      <w:pPr>
        <w:ind w:left="4246" w:hanging="4246"/>
      </w:pPr>
      <w:rPr>
        <w:rFonts w:ascii="Calibri" w:cs="Calibri" w:eastAsia="Calibri" w:hAnsi="Calibri"/>
        <w:b w:val="0"/>
        <w:i w:val="0"/>
        <w:smallCaps w:val="0"/>
        <w:strike w:val="0"/>
        <w:color w:val="181717"/>
        <w:sz w:val="26"/>
        <w:szCs w:val="26"/>
        <w:u w:val="none"/>
        <w:shd w:fill="auto" w:val="clear"/>
        <w:vertAlign w:val="baseline"/>
      </w:rPr>
    </w:lvl>
    <w:lvl w:ilvl="7">
      <w:start w:val="1"/>
      <w:numFmt w:val="lowerLetter"/>
      <w:lvlText w:val="%8"/>
      <w:lvlJc w:val="left"/>
      <w:pPr>
        <w:ind w:left="4966" w:hanging="4966"/>
      </w:pPr>
      <w:rPr>
        <w:rFonts w:ascii="Calibri" w:cs="Calibri" w:eastAsia="Calibri" w:hAnsi="Calibri"/>
        <w:b w:val="0"/>
        <w:i w:val="0"/>
        <w:smallCaps w:val="0"/>
        <w:strike w:val="0"/>
        <w:color w:val="181717"/>
        <w:sz w:val="26"/>
        <w:szCs w:val="26"/>
        <w:u w:val="none"/>
        <w:shd w:fill="auto" w:val="clear"/>
        <w:vertAlign w:val="baseline"/>
      </w:rPr>
    </w:lvl>
    <w:lvl w:ilvl="8">
      <w:start w:val="1"/>
      <w:numFmt w:val="lowerRoman"/>
      <w:lvlText w:val="%9"/>
      <w:lvlJc w:val="left"/>
      <w:pPr>
        <w:ind w:left="5686" w:hanging="5686"/>
      </w:pPr>
      <w:rPr>
        <w:rFonts w:ascii="Calibri" w:cs="Calibri" w:eastAsia="Calibri" w:hAnsi="Calibri"/>
        <w:b w:val="0"/>
        <w:i w:val="0"/>
        <w:smallCaps w:val="0"/>
        <w:strike w:val="0"/>
        <w:color w:val="181717"/>
        <w:sz w:val="26"/>
        <w:szCs w:val="26"/>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